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DB21" w14:textId="77777777" w:rsidR="00305DA5" w:rsidRDefault="00305DA5" w:rsidP="00305DA5">
      <w:pPr>
        <w:pStyle w:val="NormalWeb"/>
        <w:rPr>
          <w:color w:val="000000"/>
          <w:sz w:val="24"/>
          <w:szCs w:val="24"/>
        </w:rPr>
      </w:pPr>
      <w:r>
        <w:rPr>
          <w:rStyle w:val="Strong"/>
          <w:rFonts w:ascii="Times" w:hAnsi="Times"/>
          <w:color w:val="000000"/>
          <w:sz w:val="24"/>
          <w:szCs w:val="24"/>
        </w:rPr>
        <w:t>CHRISTOPHER THEOFANIDIS</w:t>
      </w:r>
      <w:r>
        <w:rPr>
          <w:color w:val="000000"/>
          <w:sz w:val="24"/>
          <w:szCs w:val="24"/>
        </w:rPr>
        <w:t xml:space="preserve"> (b. 12/18/67 in Dallas, Texas) has had performances by many leading orchestras from around the world, including the London Symphony, the New York Philharmonic, the Philadelphia Orchestra, the Atlanta Symphony, the Moscow Soloists, the National, Baltimore, St. Louis, and Detroit Symphonies, among many others.  He has also served as Composer of the Year for the Pittsburgh Symphony during their 2006-7 season, for which he wrote a violin concerto for Sarah Chang. </w:t>
      </w:r>
    </w:p>
    <w:p w14:paraId="652440AD" w14:textId="77777777" w:rsidR="00305DA5" w:rsidRDefault="00305DA5" w:rsidP="00305DA5">
      <w:pPr>
        <w:pStyle w:val="NormalWeb"/>
        <w:rPr>
          <w:color w:val="000000"/>
          <w:sz w:val="24"/>
          <w:szCs w:val="24"/>
        </w:rPr>
      </w:pPr>
      <w:r>
        <w:rPr>
          <w:color w:val="000000"/>
          <w:sz w:val="24"/>
          <w:szCs w:val="24"/>
        </w:rPr>
        <w:t xml:space="preserve">Mr. </w:t>
      </w:r>
      <w:proofErr w:type="spellStart"/>
      <w:r>
        <w:rPr>
          <w:color w:val="000000"/>
          <w:sz w:val="24"/>
          <w:szCs w:val="24"/>
        </w:rPr>
        <w:t>Theofanidis</w:t>
      </w:r>
      <w:proofErr w:type="spellEnd"/>
      <w:r>
        <w:rPr>
          <w:color w:val="000000"/>
          <w:sz w:val="24"/>
          <w:szCs w:val="24"/>
        </w:rPr>
        <w:t xml:space="preserve"> holds degrees from Yale, the Eastman School of Music, and the University of Houston, and has been the recipient of the International </w:t>
      </w:r>
      <w:proofErr w:type="spellStart"/>
      <w:r>
        <w:rPr>
          <w:color w:val="000000"/>
          <w:sz w:val="24"/>
          <w:szCs w:val="24"/>
        </w:rPr>
        <w:t>Masterprize</w:t>
      </w:r>
      <w:proofErr w:type="spellEnd"/>
      <w:r>
        <w:rPr>
          <w:color w:val="000000"/>
          <w:sz w:val="24"/>
          <w:szCs w:val="24"/>
        </w:rPr>
        <w:t xml:space="preserve">, the Rome Prize, a Guggenheim fellowship, a Fulbright fellowship to France to study with Tristan </w:t>
      </w:r>
      <w:proofErr w:type="spellStart"/>
      <w:r>
        <w:rPr>
          <w:color w:val="000000"/>
          <w:sz w:val="24"/>
          <w:szCs w:val="24"/>
        </w:rPr>
        <w:t>Murail</w:t>
      </w:r>
      <w:proofErr w:type="spellEnd"/>
      <w:r>
        <w:rPr>
          <w:color w:val="000000"/>
          <w:sz w:val="24"/>
          <w:szCs w:val="24"/>
        </w:rPr>
        <w:t xml:space="preserve"> at IRCAM, a Tanglewood fellowship, and two fellowships from the American Academy of Arts and Letters.  In 2007 he was nominated for a Grammy award for best composition for his chorus and orchestra work, </w:t>
      </w:r>
      <w:r>
        <w:rPr>
          <w:rStyle w:val="Emphasis"/>
          <w:rFonts w:ascii="Times" w:hAnsi="Times"/>
          <w:color w:val="000000"/>
          <w:sz w:val="24"/>
          <w:szCs w:val="24"/>
        </w:rPr>
        <w:t>The Here and Now</w:t>
      </w:r>
      <w:r>
        <w:rPr>
          <w:color w:val="000000"/>
          <w:sz w:val="24"/>
          <w:szCs w:val="24"/>
        </w:rPr>
        <w:t xml:space="preserve">, based on the poetry of Rumi, and again in 2017 for his bassoon concerto.  His orchestral work, </w:t>
      </w:r>
      <w:r>
        <w:rPr>
          <w:rStyle w:val="Emphasis"/>
          <w:rFonts w:ascii="Times" w:hAnsi="Times"/>
          <w:color w:val="000000"/>
          <w:sz w:val="24"/>
          <w:szCs w:val="24"/>
        </w:rPr>
        <w:t>Rainbow Body</w:t>
      </w:r>
      <w:r>
        <w:rPr>
          <w:color w:val="000000"/>
          <w:sz w:val="24"/>
          <w:szCs w:val="24"/>
        </w:rPr>
        <w:t>, has been one of the most performed new orchestral works of the new millennium, having been performed by over 150 different orchestras internationally.</w:t>
      </w:r>
    </w:p>
    <w:p w14:paraId="3AD215D3" w14:textId="77777777" w:rsidR="00305993" w:rsidRPr="00D76F1F" w:rsidRDefault="00305DA5" w:rsidP="00D76F1F">
      <w:pPr>
        <w:pStyle w:val="NormalWeb"/>
        <w:rPr>
          <w:color w:val="000000"/>
          <w:sz w:val="24"/>
          <w:szCs w:val="24"/>
        </w:rPr>
      </w:pPr>
      <w:r>
        <w:rPr>
          <w:color w:val="000000"/>
          <w:sz w:val="24"/>
          <w:szCs w:val="24"/>
        </w:rPr>
        <w:t xml:space="preserve">Mr. </w:t>
      </w:r>
      <w:proofErr w:type="spellStart"/>
      <w:r>
        <w:rPr>
          <w:color w:val="000000"/>
          <w:sz w:val="24"/>
          <w:szCs w:val="24"/>
        </w:rPr>
        <w:t>Theofanidis</w:t>
      </w:r>
      <w:proofErr w:type="spellEnd"/>
      <w:r>
        <w:rPr>
          <w:color w:val="000000"/>
          <w:sz w:val="24"/>
          <w:szCs w:val="24"/>
        </w:rPr>
        <w:t xml:space="preserve">’ has written a ballet for the American Ballet Theatre, a work for the Orpheus Chamber Orchestra as part of their ‘New Brandenburg’ series, and two operas for the San Francisco and Houston Grand Opera companies.  Thomas Hampson sang the lead role in the San Francisco opera.  His work for Houston, </w:t>
      </w:r>
      <w:r>
        <w:rPr>
          <w:i/>
          <w:color w:val="000000"/>
          <w:sz w:val="24"/>
          <w:szCs w:val="24"/>
        </w:rPr>
        <w:t>The Refuge</w:t>
      </w:r>
      <w:r>
        <w:rPr>
          <w:color w:val="000000"/>
          <w:sz w:val="24"/>
          <w:szCs w:val="24"/>
        </w:rPr>
        <w:t xml:space="preserve">, features six sets of international non-Western musicians alongside the opera musicians.  He has a long-standing relationship with the Atlanta Symphony and Maestro Robert Spano, and has four recordings with them, including his recent concert length oratorio, </w:t>
      </w:r>
      <w:r>
        <w:rPr>
          <w:rStyle w:val="Emphasis"/>
          <w:rFonts w:ascii="Times" w:hAnsi="Times"/>
          <w:color w:val="000000"/>
          <w:sz w:val="24"/>
          <w:szCs w:val="24"/>
        </w:rPr>
        <w:t>Creation/Creator</w:t>
      </w:r>
      <w:r>
        <w:rPr>
          <w:color w:val="000000"/>
          <w:sz w:val="24"/>
          <w:szCs w:val="24"/>
        </w:rPr>
        <w:t xml:space="preserve">, which was featured at the SHIFT festival at the Kennedy Center in Washington, D.C. this year with the ASO, chorus, and soloists.  His work, </w:t>
      </w:r>
      <w:r>
        <w:rPr>
          <w:rStyle w:val="Emphasis"/>
          <w:rFonts w:ascii="Times" w:hAnsi="Times"/>
          <w:color w:val="000000"/>
          <w:sz w:val="24"/>
          <w:szCs w:val="24"/>
        </w:rPr>
        <w:t>Dreamtime Ancestors</w:t>
      </w:r>
      <w:r>
        <w:rPr>
          <w:color w:val="000000"/>
          <w:sz w:val="24"/>
          <w:szCs w:val="24"/>
        </w:rPr>
        <w:t xml:space="preserve">, for the orchestral consortium, New Music for America, has been played by over fifty orchestras over the past two seasons.  He has served as a delegate to the US-Japan Foundation’s Leadership Program, and he is a former faculty member of the Peabody Conservatory of Johns Hopkins University as well as the Juilliard School.  Mr. </w:t>
      </w:r>
      <w:proofErr w:type="spellStart"/>
      <w:r>
        <w:rPr>
          <w:color w:val="000000"/>
          <w:sz w:val="24"/>
          <w:szCs w:val="24"/>
        </w:rPr>
        <w:t>Theofanidis</w:t>
      </w:r>
      <w:proofErr w:type="spellEnd"/>
      <w:r>
        <w:rPr>
          <w:color w:val="000000"/>
          <w:sz w:val="24"/>
          <w:szCs w:val="24"/>
        </w:rPr>
        <w:t xml:space="preserve"> is currently a professor at Yale University, and composer-in-residence and co-director of the composition program at the Aspen Music Festival, and he formerly was the director of composition at the </w:t>
      </w:r>
      <w:proofErr w:type="spellStart"/>
      <w:r>
        <w:rPr>
          <w:color w:val="000000"/>
          <w:sz w:val="24"/>
          <w:szCs w:val="24"/>
        </w:rPr>
        <w:t>highSCORE</w:t>
      </w:r>
      <w:proofErr w:type="spellEnd"/>
      <w:r>
        <w:rPr>
          <w:color w:val="000000"/>
          <w:sz w:val="24"/>
          <w:szCs w:val="24"/>
        </w:rPr>
        <w:t xml:space="preserve"> festival in Italy.</w:t>
      </w:r>
      <w:bookmarkStart w:id="0" w:name="_GoBack"/>
      <w:bookmarkEnd w:id="0"/>
    </w:p>
    <w:sectPr w:rsidR="00305993" w:rsidRPr="00D7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A5"/>
    <w:rsid w:val="00305993"/>
    <w:rsid w:val="00305DA5"/>
    <w:rsid w:val="00D76F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E5FE"/>
  <w15:chartTrackingRefBased/>
  <w15:docId w15:val="{378C2B05-4B63-4B69-8FC7-80242444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DA5"/>
    <w:pPr>
      <w:spacing w:after="0" w:line="240" w:lineRule="auto"/>
    </w:pPr>
    <w:rPr>
      <w:rFonts w:ascii="Calibri" w:hAnsi="Calibri" w:cs="Calibri"/>
    </w:rPr>
  </w:style>
  <w:style w:type="character" w:styleId="Strong">
    <w:name w:val="Strong"/>
    <w:basedOn w:val="DefaultParagraphFont"/>
    <w:uiPriority w:val="22"/>
    <w:qFormat/>
    <w:rsid w:val="00305DA5"/>
    <w:rPr>
      <w:b/>
      <w:bCs/>
    </w:rPr>
  </w:style>
  <w:style w:type="character" w:styleId="Emphasis">
    <w:name w:val="Emphasis"/>
    <w:basedOn w:val="DefaultParagraphFont"/>
    <w:uiPriority w:val="20"/>
    <w:qFormat/>
    <w:rsid w:val="00305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Angelo</dc:creator>
  <cp:keywords/>
  <dc:description/>
  <cp:lastModifiedBy>Sharon Schenkel</cp:lastModifiedBy>
  <cp:revision>2</cp:revision>
  <dcterms:created xsi:type="dcterms:W3CDTF">2019-05-03T19:22:00Z</dcterms:created>
  <dcterms:modified xsi:type="dcterms:W3CDTF">2019-05-03T19:22:00Z</dcterms:modified>
</cp:coreProperties>
</file>